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Weekly Day Blocks</w:t>
      </w:r>
    </w:p>
    <w:p>
      <w:r>
        <w:t>Jan 4, 2027 – Jan 10,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90"/>
        <w:gridCol w:w="3690"/>
        <w:gridCol w:w="3690"/>
        <w:gridCol w:w="3690"/>
      </w:tblGrid>
      <w:t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Day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Morning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Afternoon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Evening</w:t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Mon 4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Tue 5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Wed 6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Thu 7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Fri 8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Sat 9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Sun 10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Day Blocks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