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Q2 2028 CALENDAR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April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May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June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Q2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